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02:30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03:500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Meetings were delayed due to rain and schedule issues.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did a good job estimating the velocity.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the points were allocated and communicated effectively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contributed to their part and completed them on time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Stories and tasks were accomplished on time.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Modules were completed in a timely manner.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think certain features cannot be implemented in the timeline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more defined and clear goals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priority features requested by PO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